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910033" w:rsidP="00122C58">
      <w:pPr>
        <w:jc w:val="right"/>
      </w:pPr>
      <w:r w:rsidRPr="00910033">
        <w:t>Дело № 1-</w:t>
      </w:r>
      <w:r w:rsidRPr="00910033" w:rsidR="00654622">
        <w:t>10</w:t>
      </w:r>
      <w:r w:rsidRPr="00910033" w:rsidR="00C46152">
        <w:t>-2002/2025</w:t>
      </w:r>
    </w:p>
    <w:p w:rsidR="0061146C" w:rsidRPr="00910033" w:rsidP="00DF6AC0">
      <w:pPr>
        <w:jc w:val="center"/>
      </w:pPr>
      <w:r w:rsidRPr="00910033">
        <w:t xml:space="preserve">П Р И Г О </w:t>
      </w:r>
      <w:r w:rsidRPr="00910033">
        <w:t>В О</w:t>
      </w:r>
      <w:r w:rsidRPr="00910033">
        <w:t xml:space="preserve"> Р</w:t>
      </w:r>
    </w:p>
    <w:p w:rsidR="0061146C" w:rsidRPr="00910033" w:rsidP="00DF6AC0">
      <w:pPr>
        <w:jc w:val="center"/>
      </w:pPr>
      <w:r w:rsidRPr="00910033">
        <w:t>ИМЕНЕМ РОССИЙСКОЙ ФЕДЕРАЦИИ</w:t>
      </w:r>
    </w:p>
    <w:p w:rsidR="0061146C" w:rsidRPr="00910033" w:rsidP="00DF6AC0">
      <w:pPr>
        <w:jc w:val="both"/>
      </w:pPr>
    </w:p>
    <w:p w:rsidR="0061146C" w:rsidRPr="00910033" w:rsidP="00DF6AC0">
      <w:pPr>
        <w:jc w:val="both"/>
      </w:pPr>
      <w:r w:rsidRPr="00910033">
        <w:t>06 августа 202</w:t>
      </w:r>
      <w:r w:rsidRPr="00910033" w:rsidR="00C46152">
        <w:t>5</w:t>
      </w:r>
      <w:r w:rsidRPr="00910033">
        <w:t xml:space="preserve"> года</w:t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 w:rsidR="003C3FF4">
        <w:t xml:space="preserve">               </w:t>
      </w:r>
      <w:r w:rsidRPr="00910033">
        <w:t xml:space="preserve"> г. Нефтеюганск </w:t>
      </w:r>
    </w:p>
    <w:p w:rsidR="0061146C" w:rsidRPr="00910033" w:rsidP="00DF6AC0">
      <w:pPr>
        <w:jc w:val="both"/>
      </w:pPr>
    </w:p>
    <w:p w:rsidR="0061146C" w:rsidRPr="00910033" w:rsidP="00DF6AC0">
      <w:pPr>
        <w:ind w:firstLine="708"/>
        <w:jc w:val="both"/>
      </w:pPr>
      <w:r w:rsidRPr="00910033">
        <w:t>Мировой судья судебного участка № 2 Нефтеюганского судебного района Ханты-Мансийского автономного округа – Югры</w:t>
      </w:r>
      <w:r w:rsidRPr="00910033">
        <w:tab/>
        <w:t>Таскаева Е.А.</w:t>
      </w:r>
    </w:p>
    <w:p w:rsidR="0061146C" w:rsidRPr="00910033" w:rsidP="00DF6AC0">
      <w:pPr>
        <w:jc w:val="both"/>
      </w:pPr>
      <w:r w:rsidRPr="00910033">
        <w:t>при</w:t>
      </w:r>
      <w:r w:rsidRPr="00910033">
        <w:t xml:space="preserve"> секретаре</w:t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 w:rsidR="003C3FF4">
        <w:t>Клыковой Л.П</w:t>
      </w:r>
      <w:r w:rsidRPr="00910033" w:rsidR="00401D56">
        <w:t>.</w:t>
      </w:r>
    </w:p>
    <w:p w:rsidR="0061146C" w:rsidRPr="00910033" w:rsidP="00DF6AC0">
      <w:pPr>
        <w:jc w:val="both"/>
      </w:pPr>
      <w:r w:rsidRPr="00910033">
        <w:t xml:space="preserve">с участием государственного обвинителя                               </w:t>
      </w:r>
      <w:r w:rsidRPr="00910033" w:rsidR="009C32E9">
        <w:t>Афанасьева Е.А.,</w:t>
      </w:r>
    </w:p>
    <w:p w:rsidR="0061146C" w:rsidRPr="00910033" w:rsidP="00DF6AC0">
      <w:pPr>
        <w:jc w:val="both"/>
      </w:pPr>
      <w:r w:rsidRPr="00910033">
        <w:t>подсудимо</w:t>
      </w:r>
      <w:r w:rsidRPr="00910033" w:rsidR="00654622">
        <w:t xml:space="preserve">й </w:t>
      </w:r>
      <w:r w:rsidRPr="00910033">
        <w:t xml:space="preserve">                                                                               </w:t>
      </w:r>
      <w:r w:rsidRPr="00910033" w:rsidR="009E1E26">
        <w:t xml:space="preserve"> </w:t>
      </w:r>
      <w:r w:rsidRPr="00910033" w:rsidR="00654622">
        <w:t>Шутылевой Р.В.,</w:t>
      </w:r>
    </w:p>
    <w:p w:rsidR="0061146C" w:rsidRPr="00910033" w:rsidP="00DF6AC0">
      <w:pPr>
        <w:jc w:val="both"/>
      </w:pPr>
      <w:r w:rsidRPr="00910033">
        <w:t>защитника</w:t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</w:r>
      <w:r w:rsidRPr="00910033">
        <w:tab/>
        <w:t xml:space="preserve">          </w:t>
      </w:r>
      <w:r w:rsidRPr="00910033" w:rsidR="009E1E26">
        <w:t xml:space="preserve"> </w:t>
      </w:r>
      <w:r w:rsidRPr="00910033" w:rsidR="009C32E9">
        <w:t>Романовой Ю.Г</w:t>
      </w:r>
      <w:r w:rsidRPr="00910033" w:rsidR="00654622">
        <w:t>.</w:t>
      </w:r>
      <w:r w:rsidRPr="00910033" w:rsidR="00241498">
        <w:t>,</w:t>
      </w:r>
    </w:p>
    <w:p w:rsidR="0061146C" w:rsidRPr="00910033" w:rsidP="00DF6AC0">
      <w:pPr>
        <w:jc w:val="both"/>
      </w:pPr>
      <w:r w:rsidRPr="00910033">
        <w:t>предоставивше</w:t>
      </w:r>
      <w:r w:rsidRPr="00910033" w:rsidR="00F30518">
        <w:t>й</w:t>
      </w:r>
      <w:r w:rsidRPr="00910033">
        <w:t xml:space="preserve"> удостоверение </w:t>
      </w:r>
      <w:r w:rsidRPr="00910033">
        <w:t>№</w:t>
      </w:r>
      <w:r w:rsidRPr="00910033" w:rsidR="009C32E9">
        <w:t>1622</w:t>
      </w:r>
      <w:r w:rsidRPr="00910033" w:rsidR="00F1160C">
        <w:t xml:space="preserve"> и ордер № </w:t>
      </w:r>
      <w:r w:rsidRPr="00910033" w:rsidR="009C32E9">
        <w:t>32/04</w:t>
      </w:r>
      <w:r w:rsidRPr="00910033" w:rsidR="00241498">
        <w:t>,</w:t>
      </w:r>
    </w:p>
    <w:p w:rsidR="0061146C" w:rsidRPr="00910033" w:rsidP="00DF6AC0">
      <w:pPr>
        <w:jc w:val="both"/>
      </w:pPr>
      <w:r w:rsidRPr="00910033">
        <w:t xml:space="preserve">рассмотрев в открытом судебном заседании материалы уголовного дела </w:t>
      </w:r>
      <w:r w:rsidRPr="00910033" w:rsidR="00835539">
        <w:t>по обвинению</w:t>
      </w:r>
      <w:r w:rsidRPr="00910033">
        <w:t xml:space="preserve">: </w:t>
      </w:r>
    </w:p>
    <w:p w:rsidR="00E66259" w:rsidRPr="00910033" w:rsidP="00DF6AC0">
      <w:pPr>
        <w:ind w:left="1134"/>
        <w:jc w:val="both"/>
      </w:pPr>
      <w:r w:rsidRPr="00910033">
        <w:t>Шутылевой</w:t>
      </w:r>
      <w:r w:rsidRPr="00910033" w:rsidR="00FA4FC4">
        <w:t xml:space="preserve"> Р</w:t>
      </w:r>
      <w:r w:rsidRPr="00910033" w:rsidR="00910033">
        <w:t>.</w:t>
      </w:r>
      <w:r w:rsidRPr="00910033" w:rsidR="00FA4FC4">
        <w:t xml:space="preserve"> В</w:t>
      </w:r>
      <w:r w:rsidRPr="00910033" w:rsidR="00910033">
        <w:t>.</w:t>
      </w:r>
      <w:r w:rsidRPr="00910033" w:rsidR="00FA4FC4">
        <w:t xml:space="preserve">, </w:t>
      </w:r>
      <w:r w:rsidRPr="00910033" w:rsidR="00910033">
        <w:t>***</w:t>
      </w:r>
      <w:r w:rsidRPr="00910033" w:rsidR="00777ABE">
        <w:t>года рождения, урожен</w:t>
      </w:r>
      <w:r w:rsidRPr="00910033" w:rsidR="00FA4FC4">
        <w:t>ки</w:t>
      </w:r>
      <w:r w:rsidRPr="00910033" w:rsidR="00CD327A">
        <w:t xml:space="preserve"> </w:t>
      </w:r>
      <w:r w:rsidRPr="00910033" w:rsidR="00910033">
        <w:t>***</w:t>
      </w:r>
      <w:r w:rsidRPr="00910033" w:rsidR="00C13757">
        <w:t>,</w:t>
      </w:r>
      <w:r w:rsidRPr="00910033" w:rsidR="00835539">
        <w:t xml:space="preserve"> граждан</w:t>
      </w:r>
      <w:r w:rsidRPr="00910033" w:rsidR="00FA4FC4">
        <w:t>ки</w:t>
      </w:r>
      <w:r w:rsidRPr="00910033" w:rsidR="00401D56">
        <w:t xml:space="preserve"> </w:t>
      </w:r>
      <w:r w:rsidRPr="00910033" w:rsidR="003C3FF4">
        <w:t>Российской Федерации</w:t>
      </w:r>
      <w:r w:rsidRPr="00910033" w:rsidR="00835539">
        <w:t xml:space="preserve">, </w:t>
      </w:r>
      <w:r w:rsidRPr="00910033" w:rsidR="00321809">
        <w:t>со</w:t>
      </w:r>
      <w:r w:rsidRPr="00910033" w:rsidR="00C46152">
        <w:t xml:space="preserve"> средн</w:t>
      </w:r>
      <w:r w:rsidRPr="00910033" w:rsidR="00FA4FC4">
        <w:t>е-специальным</w:t>
      </w:r>
      <w:r w:rsidRPr="00910033" w:rsidR="00835539">
        <w:t xml:space="preserve"> образованием, зарегистрированно</w:t>
      </w:r>
      <w:r w:rsidRPr="00910033" w:rsidR="00FA4FC4">
        <w:t xml:space="preserve">й по адресу: </w:t>
      </w:r>
      <w:r w:rsidRPr="00910033" w:rsidR="00910033">
        <w:t>***</w:t>
      </w:r>
      <w:r w:rsidRPr="00910033" w:rsidR="00FA4FC4">
        <w:t>,</w:t>
      </w:r>
      <w:r w:rsidRPr="00910033" w:rsidR="00AA25C4">
        <w:t xml:space="preserve"> </w:t>
      </w:r>
      <w:r w:rsidRPr="00910033" w:rsidR="00401D56">
        <w:t>проживающе</w:t>
      </w:r>
      <w:r w:rsidRPr="00910033" w:rsidR="000E69A4">
        <w:t>й</w:t>
      </w:r>
      <w:r w:rsidRPr="00910033" w:rsidR="00835539">
        <w:t xml:space="preserve"> по адресу: </w:t>
      </w:r>
      <w:r w:rsidRPr="00910033" w:rsidR="00910033">
        <w:t>***</w:t>
      </w:r>
      <w:r w:rsidRPr="00910033" w:rsidR="00DF6AC0">
        <w:t xml:space="preserve">, </w:t>
      </w:r>
      <w:r w:rsidRPr="00910033" w:rsidR="003C3FF4">
        <w:t>работающе</w:t>
      </w:r>
      <w:r w:rsidRPr="00910033" w:rsidR="000E69A4">
        <w:t>й</w:t>
      </w:r>
      <w:r w:rsidRPr="00910033" w:rsidR="009C32E9">
        <w:t xml:space="preserve"> в ООО «</w:t>
      </w:r>
      <w:r w:rsidRPr="00910033" w:rsidR="00910033">
        <w:t>***</w:t>
      </w:r>
      <w:r w:rsidRPr="00910033" w:rsidR="009C32E9">
        <w:t>»</w:t>
      </w:r>
      <w:r w:rsidRPr="00910033" w:rsidR="00C13757">
        <w:t xml:space="preserve">, </w:t>
      </w:r>
      <w:r w:rsidRPr="00910033" w:rsidR="000E69A4">
        <w:t>не замужней</w:t>
      </w:r>
      <w:r w:rsidRPr="00910033" w:rsidR="00777ABE">
        <w:t xml:space="preserve">, </w:t>
      </w:r>
      <w:r w:rsidRPr="00910033" w:rsidR="00321809">
        <w:t>имеюще</w:t>
      </w:r>
      <w:r w:rsidRPr="00910033" w:rsidR="000E69A4">
        <w:t>й</w:t>
      </w:r>
      <w:r w:rsidRPr="00910033" w:rsidR="00321809">
        <w:t xml:space="preserve"> на иждивении </w:t>
      </w:r>
      <w:r w:rsidRPr="00910033" w:rsidR="000E69A4">
        <w:t xml:space="preserve">одного </w:t>
      </w:r>
      <w:r w:rsidRPr="00910033" w:rsidR="009C32E9">
        <w:t>малолетнего</w:t>
      </w:r>
      <w:r w:rsidRPr="00910033" w:rsidR="000E69A4">
        <w:t xml:space="preserve"> ребенка</w:t>
      </w:r>
      <w:r w:rsidRPr="00910033" w:rsidR="00321809">
        <w:t xml:space="preserve">, </w:t>
      </w:r>
      <w:r w:rsidRPr="00910033" w:rsidR="000E69A4">
        <w:t xml:space="preserve">не </w:t>
      </w:r>
      <w:r w:rsidRPr="00910033" w:rsidR="00DF6AC0">
        <w:t>военнообязанно</w:t>
      </w:r>
      <w:r w:rsidRPr="00910033" w:rsidR="000E69A4">
        <w:t>й</w:t>
      </w:r>
      <w:r w:rsidRPr="00910033" w:rsidR="00DF6AC0">
        <w:t xml:space="preserve">, </w:t>
      </w:r>
      <w:r w:rsidRPr="00910033" w:rsidR="000E69A4">
        <w:t>судимости не имеющей</w:t>
      </w:r>
      <w:r w:rsidRPr="00910033">
        <w:t>,</w:t>
      </w:r>
    </w:p>
    <w:p w:rsidR="00E66259" w:rsidRPr="00910033" w:rsidP="005B0A1F">
      <w:pPr>
        <w:jc w:val="both"/>
      </w:pPr>
      <w:r w:rsidRPr="00910033">
        <w:t xml:space="preserve">в совершении преступления, предусмотренного </w:t>
      </w:r>
      <w:r w:rsidRPr="00910033" w:rsidR="00401D56">
        <w:t>ч.1 ст.159</w:t>
      </w:r>
      <w:r w:rsidRPr="00910033">
        <w:t xml:space="preserve"> Уголовного кодекса Российской Федерации</w:t>
      </w:r>
      <w:r w:rsidRPr="00910033" w:rsidR="0061146C">
        <w:t>,</w:t>
      </w:r>
      <w:r w:rsidRPr="00910033" w:rsidR="00641540">
        <w:tab/>
      </w:r>
    </w:p>
    <w:p w:rsidR="00835539" w:rsidRPr="00910033" w:rsidP="007E7FB7">
      <w:pPr>
        <w:jc w:val="center"/>
      </w:pPr>
      <w:r w:rsidRPr="00910033">
        <w:t>УСТАНОВИЛ:</w:t>
      </w:r>
    </w:p>
    <w:p w:rsidR="000E69A4" w:rsidRPr="00910033" w:rsidP="009C32E9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органами пред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варительного расследования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Шутылева Рима Владимировна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обвиняется в совершении преступления, предусмотренного </w:t>
      </w:r>
      <w:r w:rsidRPr="00910033" w:rsidR="00401D56">
        <w:rPr>
          <w:rFonts w:ascii="Times New Roman" w:hAnsi="Times New Roman" w:cs="Times New Roman"/>
          <w:sz w:val="24"/>
          <w:szCs w:val="24"/>
        </w:rPr>
        <w:t>ч.1 ст.159</w:t>
      </w:r>
      <w:r w:rsidRPr="00910033" w:rsidR="00C72CE1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, а именно</w:t>
      </w:r>
      <w:r w:rsidRPr="00910033" w:rsidR="00401D5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910033" w:rsidR="00C72CE1">
        <w:rPr>
          <w:rFonts w:ascii="Times New Roman" w:hAnsi="Times New Roman" w:cs="Times New Roman"/>
          <w:sz w:val="24"/>
          <w:szCs w:val="24"/>
          <w:lang w:eastAsia="ru-RU" w:bidi="ru-RU"/>
        </w:rPr>
        <w:t>мошенничестве</w:t>
      </w:r>
      <w:r w:rsidRPr="00910033" w:rsidR="00401D56">
        <w:rPr>
          <w:rFonts w:ascii="Times New Roman" w:hAnsi="Times New Roman" w:cs="Times New Roman"/>
          <w:sz w:val="24"/>
          <w:szCs w:val="24"/>
          <w:lang w:eastAsia="ru-RU" w:bidi="ru-RU"/>
        </w:rPr>
        <w:t>, то есть хищени</w:t>
      </w:r>
      <w:r w:rsidRPr="00910033" w:rsidR="00F30A1A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910033" w:rsidR="00401D5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чужого иму</w:t>
      </w:r>
      <w:r w:rsidRPr="00910033" w:rsidR="00C72CE1">
        <w:rPr>
          <w:rFonts w:ascii="Times New Roman" w:hAnsi="Times New Roman" w:cs="Times New Roman"/>
          <w:sz w:val="24"/>
          <w:szCs w:val="24"/>
          <w:lang w:eastAsia="ru-RU" w:bidi="ru-RU"/>
        </w:rPr>
        <w:t>щества путем обмана</w:t>
      </w:r>
      <w:r w:rsidRPr="00910033" w:rsidR="00C46152">
        <w:rPr>
          <w:rFonts w:ascii="Times New Roman" w:hAnsi="Times New Roman" w:cs="Times New Roman"/>
          <w:sz w:val="24"/>
          <w:szCs w:val="24"/>
          <w:lang w:eastAsia="ru-RU" w:bidi="ru-RU"/>
        </w:rPr>
        <w:t>, при следующих обстоятельствах</w:t>
      </w:r>
      <w:r w:rsidRPr="00910033" w:rsidR="00401D56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E69A4" w:rsidRPr="00910033" w:rsidP="000E69A4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Шутылева Р.В.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12.02.2024 около 15 часов 06 минут, находилась по адресу: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где ей на смартфон марки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 установленной сим-картой сотового оператора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«Йота» с абонентским номером + 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поступило сообщение от АО «Тинькофф Банк» (с 28.06.2024 - АО «ТБанк») с предложением оформить кредитную карту с лимитом 15000 рублей. В этот момент у Шутылевой Р.В. возник умысел на хищение денежных средств обманом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путем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у АО «Тинькофф Банк»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, путем оформления кредитной карты на имя Г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скончавшейся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***.</w:t>
      </w:r>
    </w:p>
    <w:p w:rsidR="000E69A4" w:rsidRPr="00910033" w:rsidP="002519CD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Реализуя свой преступный умысел, имея доступ к личному кабинету Галиной Р.Р. в мобильном приложении в АО «Тинькофф Банк», и имея в пользовании банковскую карту на имя Г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., Шутылева Р.В. с 15 часо</w:t>
      </w:r>
      <w:r w:rsidRPr="00910033" w:rsidR="002519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06 минут до 15 часов 15 минут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12.</w:t>
      </w:r>
      <w:r w:rsidRPr="00910033" w:rsidR="002519CD">
        <w:rPr>
          <w:rFonts w:ascii="Times New Roman" w:hAnsi="Times New Roman" w:cs="Times New Roman"/>
          <w:sz w:val="24"/>
          <w:szCs w:val="24"/>
          <w:lang w:eastAsia="ru-RU" w:bidi="ru-RU"/>
        </w:rPr>
        <w:t>02.2024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находясь по адресу: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действуя умышленно, из корыстных побуждений, посредством сети интернет,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используя указанный смартфон марки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, с установленной сим-картой сотового оператора «Йота» с а</w:t>
      </w:r>
      <w:r w:rsidRPr="00910033" w:rsidR="002519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бонентским номером +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, и установленное на нем мобильное приложение АО «Тинькофф Банк», используя ранее ей известные логин и пароль вош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ла в личный кабинет, зарегистрированный на имя Г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., где подала от имени Г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. заявку на оформление договора кредитной карты, используя персональные данные последней, тем самым обманув сотрудника АО «Тинькофф Банк», выдавая себя за Г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E69A4" w:rsidRPr="00910033" w:rsidP="000E69A4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После одобрения кредита, для принятия условий договора, от АО «Тинькофф Банк», на указанный Шутылевой Р.В., номер телефона сотовой связи поступило СМС - сообщение с кодом активации необходимым для введения в специальном интерактивном поле, после чего до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говор кредита считается подписанным. Получив данный код, Шутылева Р.В. ввела его в указанное поле электронного договора, тем самым подписав договор кредита от имени Галиной Р.Р.</w:t>
      </w:r>
    </w:p>
    <w:p w:rsidR="000E69A4" w:rsidRPr="00910033" w:rsidP="001E4A64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На основании использованных Шутылевой Р.В. пе</w:t>
      </w:r>
      <w:r w:rsidRPr="00910033" w:rsidR="001E4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рсональных данных Галиной Р.Р., 12.02.2024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с 15 часов 06 минут до 15 часов 15 минут в АО «Тинькофф Банк» оформлен кредитный договор №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на основании которого открыта кредитная карта №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привязанная к банковскому счету № </w:t>
      </w:r>
      <w:r w:rsidRPr="00910033" w:rsidR="00910033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на которую 12.02.2024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15 часов 06 минут до 15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>часов 15 минут АО «Тинькофф Банк» перечислил денежные средства в размере 15000 рублей. Похищенными денежными средствами Шутылева Р.В. рас</w:t>
      </w:r>
      <w:r w:rsidRPr="00910033" w:rsidR="001E4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порядилась по своему усмотрению, чем 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причинила </w:t>
      </w:r>
      <w:r w:rsidRPr="00910033" w:rsidR="001E4A64">
        <w:rPr>
          <w:rFonts w:ascii="Times New Roman" w:hAnsi="Times New Roman" w:cs="Times New Roman"/>
          <w:sz w:val="24"/>
          <w:szCs w:val="24"/>
          <w:lang w:eastAsia="ru-RU" w:bidi="ru-RU"/>
        </w:rPr>
        <w:t>АО</w:t>
      </w:r>
      <w:r w:rsidRPr="009100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«Тинькофф</w:t>
      </w:r>
      <w:r w:rsidRPr="00910033" w:rsidR="001E4A6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Банк»</w:t>
      </w:r>
      <w:r w:rsidRPr="00910033" w:rsidR="00FF2DD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мат</w:t>
      </w:r>
      <w:r w:rsidRPr="00910033" w:rsidR="001E4A64">
        <w:rPr>
          <w:rFonts w:ascii="Times New Roman" w:hAnsi="Times New Roman" w:cs="Times New Roman"/>
          <w:sz w:val="24"/>
          <w:szCs w:val="24"/>
          <w:lang w:eastAsia="ru-RU" w:bidi="ru-RU"/>
        </w:rPr>
        <w:t>ериальный ущерб на сумму 15000 рублей.</w:t>
      </w:r>
    </w:p>
    <w:p w:rsidR="00E115F5" w:rsidRPr="00910033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910033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910033" w:rsidR="001E4A64">
        <w:rPr>
          <w:rFonts w:ascii="Times New Roman" w:hAnsi="Times New Roman" w:cs="Times New Roman"/>
          <w:sz w:val="24"/>
          <w:szCs w:val="24"/>
        </w:rPr>
        <w:t>Шутылевой Р.В.</w:t>
      </w:r>
      <w:r w:rsidRPr="00910033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910033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910033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910033" w:rsidR="001E4A64">
        <w:rPr>
          <w:rFonts w:ascii="Times New Roman" w:hAnsi="Times New Roman" w:cs="Times New Roman"/>
          <w:sz w:val="24"/>
          <w:szCs w:val="24"/>
        </w:rPr>
        <w:t>ая</w:t>
      </w:r>
      <w:r w:rsidRPr="00910033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</w:t>
      </w:r>
      <w:r w:rsidRPr="00910033" w:rsidR="001E4A64">
        <w:rPr>
          <w:rFonts w:ascii="Times New Roman" w:hAnsi="Times New Roman" w:cs="Times New Roman"/>
          <w:sz w:val="24"/>
          <w:szCs w:val="24"/>
        </w:rPr>
        <w:t>а</w:t>
      </w:r>
      <w:r w:rsidRPr="00910033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910033" w:rsidR="001E4A64">
        <w:rPr>
          <w:rFonts w:ascii="Times New Roman" w:hAnsi="Times New Roman" w:cs="Times New Roman"/>
          <w:sz w:val="24"/>
          <w:szCs w:val="24"/>
        </w:rPr>
        <w:t>а</w:t>
      </w:r>
      <w:r w:rsidRPr="0091003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преступления признает полностью, в том числе он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проведения консультации с защитником, он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>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>ого вида наказания, предусмотренного ч.1 ст.159 УК РФ, соответственно, устанавливающего уголовную ответственность за деяние, с обвинением в совершении которого, подсудим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</w:t>
      </w:r>
      <w:r w:rsidRPr="00910033" w:rsidR="001E4A64">
        <w:rPr>
          <w:rFonts w:ascii="Times New Roman" w:hAnsi="Times New Roman" w:cs="Times New Roman"/>
          <w:sz w:val="24"/>
          <w:szCs w:val="24"/>
          <w:shd w:val="clear" w:color="auto" w:fill="FFFFFF"/>
        </w:rPr>
        <w:t>ась</w:t>
      </w:r>
      <w:r w:rsidRPr="009100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5F5" w:rsidRPr="00910033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910033">
        <w:t>Защитник ходатайство подсудимо</w:t>
      </w:r>
      <w:r w:rsidRPr="00910033" w:rsidR="001E4A64">
        <w:t>й</w:t>
      </w:r>
      <w:r w:rsidRPr="00910033">
        <w:t xml:space="preserve"> поддерживает.</w:t>
      </w:r>
    </w:p>
    <w:p w:rsidR="00DD791C" w:rsidRPr="00910033" w:rsidP="00DD791C">
      <w:pPr>
        <w:ind w:firstLine="708"/>
        <w:jc w:val="both"/>
      </w:pPr>
      <w:r w:rsidRPr="00910033">
        <w:t>Представитель потерпевшег</w:t>
      </w:r>
      <w:r w:rsidRPr="00910033">
        <w:t xml:space="preserve">о </w:t>
      </w:r>
      <w:r w:rsidRPr="00910033" w:rsidR="001E4A64">
        <w:t>С.</w:t>
      </w:r>
      <w:r w:rsidRPr="00910033">
        <w:t xml:space="preserve"> в судебное заседание не явил</w:t>
      </w:r>
      <w:r w:rsidRPr="00910033" w:rsidR="001E4A64">
        <w:t>ась</w:t>
      </w:r>
      <w:r w:rsidRPr="00910033">
        <w:t xml:space="preserve">, </w:t>
      </w:r>
      <w:r w:rsidRPr="00910033" w:rsidR="00241498">
        <w:t>просил</w:t>
      </w:r>
      <w:r w:rsidRPr="00910033" w:rsidR="001E4A64">
        <w:t>а</w:t>
      </w:r>
      <w:r w:rsidRPr="00910033" w:rsidR="00241498">
        <w:t xml:space="preserve"> о рассмотрении дела в </w:t>
      </w:r>
      <w:r w:rsidRPr="00910033" w:rsidR="001E4A64">
        <w:t>ее</w:t>
      </w:r>
      <w:r w:rsidRPr="00910033" w:rsidR="00241498">
        <w:t xml:space="preserve"> отсутствие</w:t>
      </w:r>
      <w:r w:rsidRPr="00910033">
        <w:t>, против рассмотрения дела в особом порядке не возражает.</w:t>
      </w:r>
    </w:p>
    <w:p w:rsidR="00E115F5" w:rsidRPr="00910033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910033">
        <w:t xml:space="preserve"> Государственный обвинитель не возражает против рассмотрения дела в особом порядке </w:t>
      </w:r>
      <w:r w:rsidRPr="00910033">
        <w:rPr>
          <w:shd w:val="clear" w:color="auto" w:fill="FFFFFF"/>
        </w:rPr>
        <w:t>без проведения судебног</w:t>
      </w:r>
      <w:r w:rsidRPr="00910033">
        <w:rPr>
          <w:shd w:val="clear" w:color="auto" w:fill="FFFFFF"/>
        </w:rPr>
        <w:t>о разбирательства в общем порядке</w:t>
      </w:r>
      <w:r w:rsidRPr="00910033">
        <w:t>.</w:t>
      </w:r>
    </w:p>
    <w:p w:rsidR="00E115F5" w:rsidRPr="00910033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910033">
        <w:rPr>
          <w:sz w:val="24"/>
          <w:szCs w:val="24"/>
        </w:rPr>
        <w:t>Мировой судья приходит к выводу, что обвинение, с которым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</w:t>
      </w:r>
      <w:r w:rsidRPr="00910033">
        <w:rPr>
          <w:sz w:val="24"/>
          <w:szCs w:val="24"/>
        </w:rPr>
        <w:t>тся с ним в полном объеме; он своевременно,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</w:t>
      </w:r>
      <w:r w:rsidRPr="00910033">
        <w:rPr>
          <w:sz w:val="24"/>
          <w:szCs w:val="24"/>
        </w:rPr>
        <w:t xml:space="preserve"> в особом порядке. </w:t>
      </w:r>
    </w:p>
    <w:p w:rsidR="00E115F5" w:rsidRPr="00910033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910033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3A130C" w:rsidRPr="00910033" w:rsidP="00E115F5">
      <w:pPr>
        <w:ind w:firstLine="567"/>
        <w:jc w:val="both"/>
        <w:rPr>
          <w:lang w:bidi="ru-RU"/>
        </w:rPr>
      </w:pPr>
      <w:r w:rsidRPr="00910033">
        <w:t xml:space="preserve">   Действия </w:t>
      </w:r>
      <w:r w:rsidRPr="00910033" w:rsidR="001E4A64">
        <w:t>Шутылевой Р.В</w:t>
      </w:r>
      <w:r w:rsidRPr="00910033" w:rsidR="00F73F41">
        <w:t>.</w:t>
      </w:r>
      <w:r w:rsidRPr="00910033">
        <w:t xml:space="preserve"> </w:t>
      </w:r>
      <w:r w:rsidRPr="00910033" w:rsidR="0061146C">
        <w:t>суд квалифицирует по</w:t>
      </w:r>
      <w:r w:rsidRPr="00910033" w:rsidR="00835539">
        <w:t xml:space="preserve"> </w:t>
      </w:r>
      <w:r w:rsidRPr="00910033">
        <w:t xml:space="preserve">ч.1 ст.159 </w:t>
      </w:r>
      <w:r w:rsidRPr="00910033" w:rsidR="00835539">
        <w:rPr>
          <w:lang w:bidi="ru-RU"/>
        </w:rPr>
        <w:t>УК РФ, как</w:t>
      </w:r>
      <w:r w:rsidRPr="00910033" w:rsidR="00835539">
        <w:t xml:space="preserve"> </w:t>
      </w:r>
      <w:r w:rsidRPr="00910033">
        <w:rPr>
          <w:lang w:bidi="ru-RU"/>
        </w:rPr>
        <w:t>мошенничество, то есть хищени</w:t>
      </w:r>
      <w:r w:rsidRPr="00910033" w:rsidR="00B91D9E">
        <w:rPr>
          <w:lang w:bidi="ru-RU"/>
        </w:rPr>
        <w:t>е чужого имущества путем обмана</w:t>
      </w:r>
      <w:r w:rsidRPr="00910033">
        <w:rPr>
          <w:lang w:bidi="ru-RU"/>
        </w:rPr>
        <w:t>.</w:t>
      </w:r>
    </w:p>
    <w:p w:rsidR="00E115F5" w:rsidRPr="00910033" w:rsidP="00E115F5">
      <w:pPr>
        <w:autoSpaceDE w:val="0"/>
        <w:autoSpaceDN w:val="0"/>
        <w:adjustRightInd w:val="0"/>
        <w:ind w:firstLine="709"/>
        <w:jc w:val="both"/>
      </w:pPr>
      <w:r w:rsidRPr="00910033">
        <w:t xml:space="preserve"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</w:t>
      </w:r>
      <w:r w:rsidRPr="00910033" w:rsidR="00FF2DDF">
        <w:t>ее</w:t>
      </w:r>
      <w:r w:rsidRPr="00910033">
        <w:t xml:space="preserve"> характеристики, а также обстоятельства, влияющие на наказание.</w:t>
      </w:r>
    </w:p>
    <w:p w:rsidR="00E115F5" w:rsidRPr="00910033" w:rsidP="00E115F5">
      <w:pPr>
        <w:autoSpaceDE w:val="0"/>
        <w:autoSpaceDN w:val="0"/>
        <w:adjustRightInd w:val="0"/>
        <w:ind w:firstLine="709"/>
        <w:jc w:val="both"/>
      </w:pPr>
      <w:r w:rsidRPr="00910033">
        <w:t>Шутылева Р.</w:t>
      </w:r>
      <w:r w:rsidRPr="00910033">
        <w:t>В.</w:t>
      </w:r>
      <w:r w:rsidRPr="00910033">
        <w:t xml:space="preserve"> </w:t>
      </w:r>
      <w:r w:rsidRPr="00910033">
        <w:t>не замужем</w:t>
      </w:r>
      <w:r w:rsidRPr="00910033" w:rsidR="00AA25C4">
        <w:t xml:space="preserve">, </w:t>
      </w:r>
      <w:r w:rsidRPr="00910033" w:rsidR="0028290C">
        <w:t xml:space="preserve">имеет на иждивении </w:t>
      </w:r>
      <w:r w:rsidRPr="00910033" w:rsidR="009C32E9">
        <w:t>малолетнего</w:t>
      </w:r>
      <w:r w:rsidRPr="00910033">
        <w:t xml:space="preserve"> ребенка</w:t>
      </w:r>
      <w:r w:rsidRPr="00910033" w:rsidR="0028290C">
        <w:t>,</w:t>
      </w:r>
      <w:r w:rsidRPr="00910033" w:rsidR="00F30518">
        <w:t xml:space="preserve"> </w:t>
      </w:r>
      <w:r w:rsidRPr="00910033" w:rsidR="00241498">
        <w:t>трудоустроен</w:t>
      </w:r>
      <w:r w:rsidRPr="00910033">
        <w:t>а</w:t>
      </w:r>
      <w:r w:rsidRPr="00910033">
        <w:t xml:space="preserve">, на учетах в специализированных кабинетах врача нарколога, психиатра-нарколога не состоит, </w:t>
      </w:r>
      <w:r w:rsidRPr="00910033">
        <w:t>судимостей не имеет</w:t>
      </w:r>
      <w:r w:rsidRPr="00910033" w:rsidR="00122C58">
        <w:t xml:space="preserve">, </w:t>
      </w:r>
      <w:r w:rsidRPr="00910033">
        <w:t>характеризу</w:t>
      </w:r>
      <w:r w:rsidRPr="00910033" w:rsidR="00122C58">
        <w:t>ется</w:t>
      </w:r>
      <w:r w:rsidRPr="00910033">
        <w:t xml:space="preserve"> по месту жительства </w:t>
      </w:r>
      <w:r w:rsidRPr="00910033">
        <w:t>посредственно, по месту регистрации - у</w:t>
      </w:r>
      <w:r w:rsidRPr="00910033">
        <w:t>довлетворительно</w:t>
      </w:r>
      <w:r w:rsidRPr="00910033">
        <w:t>.</w:t>
      </w:r>
    </w:p>
    <w:p w:rsidR="00E115F5" w:rsidRPr="00910033" w:rsidP="00E115F5">
      <w:pPr>
        <w:autoSpaceDE w:val="0"/>
        <w:autoSpaceDN w:val="0"/>
        <w:adjustRightInd w:val="0"/>
        <w:ind w:firstLine="709"/>
        <w:jc w:val="both"/>
      </w:pPr>
      <w:r w:rsidRPr="00910033">
        <w:t xml:space="preserve">В соответствии с п. «к» ч.1 ст.61 УК РФ суд в качестве смягчающего наказание обстоятельства, учитывает </w:t>
      </w:r>
      <w:r w:rsidRPr="00910033">
        <w:rPr>
          <w:shd w:val="clear" w:color="auto" w:fill="FFFFFF"/>
        </w:rPr>
        <w:t>добровольное возмещение имущественного ущерба,</w:t>
      </w:r>
      <w:r w:rsidRPr="00910033" w:rsidR="00FF2DDF">
        <w:rPr>
          <w:shd w:val="clear" w:color="auto" w:fill="FFFFFF"/>
        </w:rPr>
        <w:t xml:space="preserve"> </w:t>
      </w:r>
      <w:r w:rsidRPr="00910033">
        <w:rPr>
          <w:shd w:val="clear" w:color="auto" w:fill="FFFFFF"/>
        </w:rPr>
        <w:t>причиненного в результате преступления,</w:t>
      </w:r>
      <w:r w:rsidRPr="00910033" w:rsidR="00FF2DDF">
        <w:rPr>
          <w:shd w:val="clear" w:color="auto" w:fill="FFFFFF"/>
        </w:rPr>
        <w:t xml:space="preserve"> в соответствии с </w:t>
      </w:r>
      <w:r w:rsidRPr="00910033" w:rsidR="00FF2DDF">
        <w:t>п. «и» ч.1 ст.61 УК РФ – явку с повинной,</w:t>
      </w:r>
      <w:r w:rsidRPr="00910033" w:rsidR="00AA25C4">
        <w:t xml:space="preserve"> </w:t>
      </w:r>
      <w:r w:rsidRPr="00910033" w:rsidR="0028290C">
        <w:rPr>
          <w:shd w:val="clear" w:color="auto" w:fill="FFFFFF"/>
        </w:rPr>
        <w:t>в соответствии с п. «г» ч.1 ст.61 УК РФ – наличие на иждивении малолетн</w:t>
      </w:r>
      <w:r w:rsidRPr="00910033" w:rsidR="00FF2DDF">
        <w:rPr>
          <w:shd w:val="clear" w:color="auto" w:fill="FFFFFF"/>
        </w:rPr>
        <w:t>его</w:t>
      </w:r>
      <w:r w:rsidRPr="00910033" w:rsidR="0028290C">
        <w:rPr>
          <w:shd w:val="clear" w:color="auto" w:fill="FFFFFF"/>
        </w:rPr>
        <w:t xml:space="preserve"> </w:t>
      </w:r>
      <w:r w:rsidRPr="00910033" w:rsidR="00FF2DDF">
        <w:rPr>
          <w:shd w:val="clear" w:color="auto" w:fill="FFFFFF"/>
        </w:rPr>
        <w:t>ребенка</w:t>
      </w:r>
      <w:r w:rsidRPr="00910033" w:rsidR="0028290C">
        <w:rPr>
          <w:shd w:val="clear" w:color="auto" w:fill="FFFFFF"/>
        </w:rPr>
        <w:t xml:space="preserve">, </w:t>
      </w:r>
      <w:r w:rsidRPr="00910033">
        <w:rPr>
          <w:shd w:val="clear" w:color="auto" w:fill="FFFFFF"/>
        </w:rPr>
        <w:t>в соответствии с ч.2 ст.61 УК РФ – признание вины, раскаяние в содеянном.</w:t>
      </w:r>
    </w:p>
    <w:p w:rsidR="00E115F5" w:rsidRPr="00910033" w:rsidP="00122C58">
      <w:pPr>
        <w:autoSpaceDE w:val="0"/>
        <w:autoSpaceDN w:val="0"/>
        <w:adjustRightInd w:val="0"/>
        <w:ind w:firstLine="709"/>
        <w:jc w:val="both"/>
      </w:pPr>
      <w:r w:rsidRPr="00910033">
        <w:t>Обстоятельств, отягчающи</w:t>
      </w:r>
      <w:r w:rsidRPr="00910033" w:rsidR="007C5F33">
        <w:t>х</w:t>
      </w:r>
      <w:r w:rsidRPr="00910033">
        <w:t xml:space="preserve"> наказание, в соответствии со ст.63 УК РФ, </w:t>
      </w:r>
      <w:r w:rsidRPr="00910033" w:rsidR="007C5F33">
        <w:t>не усматривается</w:t>
      </w:r>
      <w:r w:rsidRPr="00910033">
        <w:t>.</w:t>
      </w:r>
    </w:p>
    <w:p w:rsidR="00E115F5" w:rsidRPr="00910033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10033">
        <w:rPr>
          <w:shd w:val="clear" w:color="auto" w:fill="FFFFFF"/>
        </w:rPr>
        <w:t>И</w:t>
      </w:r>
      <w:r w:rsidRPr="00910033">
        <w:rPr>
          <w:shd w:val="clear" w:color="auto" w:fill="FFFFFF"/>
        </w:rPr>
        <w:t>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910033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10033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910033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10033">
        <w:rPr>
          <w:shd w:val="clear" w:color="auto" w:fill="FFFFFF"/>
        </w:rPr>
        <w:t>Принимая во внимание, что совершенное преступление</w:t>
      </w:r>
      <w:r w:rsidRPr="00910033">
        <w:rPr>
          <w:shd w:val="clear" w:color="auto" w:fill="FFFFFF"/>
        </w:rPr>
        <w:t xml:space="preserve">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910033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10033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910033" w:rsidR="00F30518">
        <w:rPr>
          <w:sz w:val="24"/>
          <w:szCs w:val="24"/>
        </w:rPr>
        <w:t>ого</w:t>
      </w:r>
      <w:r w:rsidRPr="00910033">
        <w:rPr>
          <w:sz w:val="24"/>
          <w:szCs w:val="24"/>
        </w:rPr>
        <w:t xml:space="preserve"> преступлени</w:t>
      </w:r>
      <w:r w:rsidRPr="00910033" w:rsidR="00F30518">
        <w:rPr>
          <w:sz w:val="24"/>
          <w:szCs w:val="24"/>
        </w:rPr>
        <w:t>я</w:t>
      </w:r>
      <w:r w:rsidRPr="00910033">
        <w:rPr>
          <w:sz w:val="24"/>
          <w:szCs w:val="24"/>
        </w:rPr>
        <w:t>, данны</w:t>
      </w:r>
      <w:r w:rsidRPr="00910033">
        <w:rPr>
          <w:sz w:val="24"/>
          <w:szCs w:val="24"/>
        </w:rPr>
        <w:t>х о личности подсудимо</w:t>
      </w:r>
      <w:r w:rsidRPr="00910033" w:rsidR="00FF2DDF">
        <w:rPr>
          <w:sz w:val="24"/>
          <w:szCs w:val="24"/>
        </w:rPr>
        <w:t>й</w:t>
      </w:r>
      <w:r w:rsidRPr="00910033">
        <w:rPr>
          <w:sz w:val="24"/>
          <w:szCs w:val="24"/>
        </w:rPr>
        <w:t xml:space="preserve">, </w:t>
      </w:r>
      <w:r w:rsidRPr="00910033" w:rsidR="00FF2DDF">
        <w:rPr>
          <w:sz w:val="24"/>
          <w:szCs w:val="24"/>
        </w:rPr>
        <w:t>ее</w:t>
      </w:r>
      <w:r w:rsidRPr="00910033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910033" w:rsidR="00FF2DDF">
        <w:rPr>
          <w:sz w:val="24"/>
          <w:szCs w:val="24"/>
        </w:rPr>
        <w:t>й</w:t>
      </w:r>
      <w:r w:rsidRPr="00910033">
        <w:rPr>
          <w:sz w:val="24"/>
          <w:szCs w:val="24"/>
        </w:rPr>
        <w:t xml:space="preserve"> и н</w:t>
      </w:r>
      <w:r w:rsidRPr="00910033" w:rsidR="00122C58">
        <w:rPr>
          <w:sz w:val="24"/>
          <w:szCs w:val="24"/>
        </w:rPr>
        <w:t>а</w:t>
      </w:r>
      <w:r w:rsidRPr="00910033">
        <w:rPr>
          <w:sz w:val="24"/>
          <w:szCs w:val="24"/>
        </w:rPr>
        <w:t xml:space="preserve"> условия жизни </w:t>
      </w:r>
      <w:r w:rsidRPr="00910033" w:rsidR="00FF2DDF">
        <w:rPr>
          <w:sz w:val="24"/>
          <w:szCs w:val="24"/>
        </w:rPr>
        <w:t>ее</w:t>
      </w:r>
      <w:r w:rsidRPr="00910033">
        <w:rPr>
          <w:sz w:val="24"/>
          <w:szCs w:val="24"/>
        </w:rPr>
        <w:t xml:space="preserve"> семьи, всех обстоятельств дела, с целью </w:t>
      </w:r>
      <w:r w:rsidRPr="00910033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910033" w:rsidR="00FF2DDF">
        <w:rPr>
          <w:sz w:val="24"/>
          <w:szCs w:val="24"/>
          <w:shd w:val="clear" w:color="auto" w:fill="FFFFFF"/>
        </w:rPr>
        <w:t>Шутылевой Р.В</w:t>
      </w:r>
      <w:r w:rsidRPr="00910033" w:rsidR="0028290C">
        <w:rPr>
          <w:sz w:val="24"/>
          <w:szCs w:val="24"/>
          <w:shd w:val="clear" w:color="auto" w:fill="FFFFFF"/>
        </w:rPr>
        <w:t>.</w:t>
      </w:r>
      <w:r w:rsidRPr="00910033">
        <w:rPr>
          <w:sz w:val="24"/>
          <w:szCs w:val="24"/>
          <w:shd w:val="clear" w:color="auto" w:fill="FFFFFF"/>
        </w:rPr>
        <w:t xml:space="preserve"> наказания в</w:t>
      </w:r>
      <w:r w:rsidRPr="00910033">
        <w:rPr>
          <w:sz w:val="24"/>
          <w:szCs w:val="24"/>
        </w:rPr>
        <w:t xml:space="preserve"> виде штрафа.</w:t>
      </w:r>
    </w:p>
    <w:p w:rsidR="00E115F5" w:rsidRPr="00910033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10033">
        <w:rPr>
          <w:sz w:val="24"/>
          <w:szCs w:val="24"/>
        </w:rPr>
        <w:t>Размер штрафа судья определяет с учётом личности подсудимо</w:t>
      </w:r>
      <w:r w:rsidRPr="00910033" w:rsidR="00FF2DDF">
        <w:rPr>
          <w:sz w:val="24"/>
          <w:szCs w:val="24"/>
        </w:rPr>
        <w:t>й</w:t>
      </w:r>
      <w:r w:rsidRPr="00910033">
        <w:rPr>
          <w:sz w:val="24"/>
          <w:szCs w:val="24"/>
        </w:rPr>
        <w:t xml:space="preserve">, </w:t>
      </w:r>
      <w:r w:rsidRPr="00910033" w:rsidR="00FF2DDF">
        <w:rPr>
          <w:sz w:val="24"/>
          <w:szCs w:val="24"/>
        </w:rPr>
        <w:t>ее</w:t>
      </w:r>
      <w:r w:rsidRPr="00910033">
        <w:rPr>
          <w:sz w:val="24"/>
          <w:szCs w:val="24"/>
        </w:rPr>
        <w:t xml:space="preserve"> возраста, трудоспособности, материального и семейного положения.</w:t>
      </w:r>
    </w:p>
    <w:p w:rsidR="00E115F5" w:rsidRPr="00910033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10033">
        <w:rPr>
          <w:sz w:val="24"/>
          <w:szCs w:val="24"/>
        </w:rPr>
        <w:t>При определении размера наказания, судом не обсуждался вопрос о применении положений ч.1 ст.62</w:t>
      </w:r>
      <w:r w:rsidRPr="00910033" w:rsidR="00F73F41">
        <w:rPr>
          <w:sz w:val="24"/>
          <w:szCs w:val="24"/>
        </w:rPr>
        <w:t>, ч.5 ст.62</w:t>
      </w:r>
      <w:r w:rsidRPr="00910033">
        <w:rPr>
          <w:sz w:val="24"/>
          <w:szCs w:val="24"/>
        </w:rPr>
        <w:t xml:space="preserve"> УК РФ, поскольку подсудимо</w:t>
      </w:r>
      <w:r w:rsidRPr="00910033" w:rsidR="00FF2DDF">
        <w:rPr>
          <w:sz w:val="24"/>
          <w:szCs w:val="24"/>
        </w:rPr>
        <w:t>й</w:t>
      </w:r>
      <w:r w:rsidRPr="00910033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910033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10033">
        <w:rPr>
          <w:sz w:val="24"/>
          <w:szCs w:val="24"/>
        </w:rPr>
        <w:t xml:space="preserve">Оснований для постановления приговора в отношении </w:t>
      </w:r>
      <w:r w:rsidRPr="00910033" w:rsidR="00FF2DDF">
        <w:rPr>
          <w:sz w:val="24"/>
          <w:szCs w:val="24"/>
        </w:rPr>
        <w:t>Шутылевой Р.В.</w:t>
      </w:r>
      <w:r w:rsidRPr="00910033">
        <w:rPr>
          <w:sz w:val="24"/>
          <w:szCs w:val="24"/>
        </w:rPr>
        <w:t xml:space="preserve"> без назначения наказания, освобождения от наказания или применения</w:t>
      </w:r>
      <w:r w:rsidRPr="00910033">
        <w:rPr>
          <w:sz w:val="24"/>
          <w:szCs w:val="24"/>
        </w:rPr>
        <w:t xml:space="preserve"> отсрочки отбывания наказания, положений ст.72.1, 82.1 УК РФ, не имеется.</w:t>
      </w:r>
    </w:p>
    <w:p w:rsidR="00C13B3F" w:rsidRPr="00910033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10033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374D04" w:rsidRPr="00910033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10033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910033" w:rsidR="00977DBB">
        <w:rPr>
          <w:sz w:val="24"/>
          <w:szCs w:val="24"/>
        </w:rPr>
        <w:t>бирательства, п</w:t>
      </w:r>
      <w:r w:rsidRPr="00910033" w:rsidR="00977DBB">
        <w:rPr>
          <w:sz w:val="24"/>
          <w:szCs w:val="24"/>
          <w:shd w:val="clear" w:color="auto" w:fill="FFFFFF"/>
        </w:rPr>
        <w:t>роцессуа</w:t>
      </w:r>
      <w:r w:rsidRPr="00910033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5" w:anchor="/document/12125178/entry/131" w:history="1">
        <w:r w:rsidRPr="00910033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910033" w:rsidR="00DF6AC0">
        <w:rPr>
          <w:sz w:val="24"/>
          <w:szCs w:val="24"/>
          <w:shd w:val="clear" w:color="auto" w:fill="FFFFFF"/>
        </w:rPr>
        <w:t xml:space="preserve"> </w:t>
      </w:r>
      <w:r w:rsidRPr="00910033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910033" w:rsidR="00BC57E6">
        <w:rPr>
          <w:sz w:val="24"/>
          <w:szCs w:val="24"/>
          <w:shd w:val="clear" w:color="auto" w:fill="FFFFFF"/>
        </w:rPr>
        <w:t>й</w:t>
      </w:r>
      <w:r w:rsidRPr="00910033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910033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10033">
        <w:rPr>
          <w:sz w:val="24"/>
          <w:szCs w:val="24"/>
          <w:shd w:val="clear" w:color="auto" w:fill="FFFFFF"/>
        </w:rPr>
        <w:t xml:space="preserve">Процессуальные издержки – вознаграждение адвокату, в соответствии со ст.131, 313 УПК РФ </w:t>
      </w:r>
      <w:r w:rsidRPr="00910033">
        <w:rPr>
          <w:sz w:val="24"/>
          <w:szCs w:val="24"/>
          <w:shd w:val="clear" w:color="auto" w:fill="FFFFFF"/>
        </w:rPr>
        <w:t>судом разрешаются отдельным постановлением.</w:t>
      </w:r>
    </w:p>
    <w:p w:rsidR="00977DBB" w:rsidRPr="00910033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10033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910033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910033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910033">
        <w:rPr>
          <w:sz w:val="24"/>
          <w:szCs w:val="24"/>
          <w:lang w:eastAsia="ru-RU" w:bidi="ru-RU"/>
        </w:rPr>
        <w:t>.</w:t>
      </w:r>
    </w:p>
    <w:p w:rsidR="0061146C" w:rsidRPr="00910033" w:rsidP="00DF6AC0">
      <w:pPr>
        <w:jc w:val="both"/>
      </w:pPr>
      <w:r w:rsidRPr="00910033">
        <w:t xml:space="preserve">    </w:t>
      </w:r>
      <w:r w:rsidRPr="00910033">
        <w:tab/>
        <w:t>На основании изложенного, руководствуясь ст. 316 Уголовно-процессуальног</w:t>
      </w:r>
      <w:r w:rsidRPr="00910033" w:rsidR="00D82DA7">
        <w:t>о кодекса Российской Федерации</w:t>
      </w:r>
      <w:r w:rsidRPr="00910033">
        <w:t xml:space="preserve">, </w:t>
      </w:r>
      <w:r w:rsidRPr="00910033" w:rsidR="00356FE9">
        <w:t>суд</w:t>
      </w:r>
    </w:p>
    <w:p w:rsidR="0061146C" w:rsidRPr="00910033" w:rsidP="00DF6AC0">
      <w:pPr>
        <w:keepNext/>
        <w:ind w:hanging="425"/>
        <w:jc w:val="both"/>
        <w:outlineLvl w:val="0"/>
        <w:rPr>
          <w:b/>
        </w:rPr>
      </w:pPr>
    </w:p>
    <w:p w:rsidR="001A6381" w:rsidRPr="00910033" w:rsidP="007E7FB7">
      <w:pPr>
        <w:ind w:hanging="425"/>
        <w:jc w:val="center"/>
      </w:pPr>
      <w:r w:rsidRPr="00910033">
        <w:t xml:space="preserve">ПРИГОВОРИЛ: </w:t>
      </w:r>
    </w:p>
    <w:p w:rsidR="001A6381" w:rsidRPr="00910033" w:rsidP="00DF6AC0">
      <w:pPr>
        <w:ind w:firstLine="708"/>
        <w:jc w:val="both"/>
      </w:pPr>
      <w:r w:rsidRPr="00910033">
        <w:t xml:space="preserve">Признать </w:t>
      </w:r>
      <w:r w:rsidRPr="00910033" w:rsidR="00BC57E6">
        <w:t>Шутылеву</w:t>
      </w:r>
      <w:r w:rsidRPr="00910033" w:rsidR="00BC57E6">
        <w:t xml:space="preserve"> Р</w:t>
      </w:r>
      <w:r w:rsidRPr="00910033" w:rsidR="00910033">
        <w:t>.</w:t>
      </w:r>
      <w:r w:rsidRPr="00910033" w:rsidR="00BC57E6">
        <w:t xml:space="preserve"> В</w:t>
      </w:r>
      <w:r w:rsidRPr="00910033" w:rsidR="00910033">
        <w:t>.</w:t>
      </w:r>
      <w:r w:rsidRPr="00910033">
        <w:t xml:space="preserve"> виновн</w:t>
      </w:r>
      <w:r w:rsidRPr="00910033" w:rsidR="00BC57E6">
        <w:t>ой</w:t>
      </w:r>
      <w:r w:rsidRPr="00910033">
        <w:t xml:space="preserve"> в совершении преступления, предусмотренн</w:t>
      </w:r>
      <w:r w:rsidRPr="00910033" w:rsidR="008447B4">
        <w:t>ого</w:t>
      </w:r>
      <w:r w:rsidRPr="00910033">
        <w:t xml:space="preserve"> </w:t>
      </w:r>
      <w:r w:rsidRPr="00910033" w:rsidR="0034036D">
        <w:t xml:space="preserve">ч.1 ст.159 </w:t>
      </w:r>
      <w:r w:rsidRPr="00910033" w:rsidR="008447B4">
        <w:t>Уголовного кодекса Российской Федерации</w:t>
      </w:r>
      <w:r w:rsidRPr="00910033">
        <w:t xml:space="preserve"> и назначить </w:t>
      </w:r>
      <w:r w:rsidRPr="00910033" w:rsidR="00BC57E6">
        <w:t>ей</w:t>
      </w:r>
      <w:r w:rsidRPr="00910033">
        <w:t xml:space="preserve"> наказание в виде штрафа в размере </w:t>
      </w:r>
      <w:r w:rsidRPr="00910033" w:rsidR="00BC57E6">
        <w:t>15</w:t>
      </w:r>
      <w:r w:rsidRPr="00910033" w:rsidR="00241498">
        <w:t xml:space="preserve"> 000</w:t>
      </w:r>
      <w:r w:rsidRPr="00910033" w:rsidR="00C13757">
        <w:t xml:space="preserve"> (</w:t>
      </w:r>
      <w:r w:rsidRPr="00910033" w:rsidR="00BC57E6">
        <w:t>пятнадцать</w:t>
      </w:r>
      <w:r w:rsidRPr="00910033" w:rsidR="00C13757">
        <w:t xml:space="preserve"> тысяч) рублей.</w:t>
      </w:r>
    </w:p>
    <w:p w:rsidR="00BC57E6" w:rsidRPr="00910033" w:rsidP="00BC57E6">
      <w:pPr>
        <w:ind w:firstLine="567"/>
        <w:jc w:val="both"/>
      </w:pPr>
      <w:r w:rsidRPr="00910033">
        <w:t>Реквизиты для уплаты штрафа: Взыскатель Российская Федерация. Получатель: УФК по Ханты-Мансийскому автономному округ - Югре (</w:t>
      </w:r>
      <w:r w:rsidRPr="00910033">
        <w:t>УМВД</w:t>
      </w:r>
      <w:r w:rsidRPr="00910033">
        <w:t xml:space="preserve"> России по Ханты-Мансийскому автономному округу-Югре</w:t>
      </w:r>
      <w:r w:rsidRPr="00910033">
        <w:t>)</w:t>
      </w:r>
      <w:r w:rsidRPr="00910033">
        <w:t xml:space="preserve"> ИНН - </w:t>
      </w:r>
      <w:r w:rsidRPr="00910033">
        <w:t>8601010390</w:t>
      </w:r>
      <w:r w:rsidRPr="00910033">
        <w:t>. КПП - 860101001.</w:t>
      </w:r>
      <w:r w:rsidRPr="00910033">
        <w:t xml:space="preserve"> счет № 031006430000000</w:t>
      </w:r>
      <w:r w:rsidRPr="00910033">
        <w:t>18700. Банк: РКЦ г.Ханты-Мансийск. БИК 047162000. ОКТМО 71874000. КБК 18811603127019000140 «Денежные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бюджет»</w:t>
      </w:r>
      <w:r w:rsidRPr="00910033">
        <w:t>. УИН 18858624110290080382. Единый уникальный номер уголовного дела 12401711076008038.</w:t>
      </w:r>
    </w:p>
    <w:p w:rsidR="001A6381" w:rsidRPr="00910033" w:rsidP="00DF6AC0">
      <w:pPr>
        <w:ind w:firstLine="709"/>
        <w:jc w:val="both"/>
      </w:pPr>
      <w:r w:rsidRPr="00910033">
        <w:t xml:space="preserve">До вступления приговора в законную силу сохранить </w:t>
      </w:r>
      <w:r w:rsidRPr="00910033" w:rsidR="00BC57E6">
        <w:t>Шутылевой Р.В.</w:t>
      </w:r>
      <w:r w:rsidRPr="00910033">
        <w:t xml:space="preserve"> меру </w:t>
      </w:r>
      <w:r w:rsidRPr="00910033" w:rsidR="00241498">
        <w:t>пресечения</w:t>
      </w:r>
      <w:r w:rsidRPr="00910033" w:rsidR="00D234E6">
        <w:t xml:space="preserve"> – </w:t>
      </w:r>
      <w:r w:rsidRPr="00910033" w:rsidR="00241498">
        <w:t>подписка о невыезде и надлежащем поведении</w:t>
      </w:r>
      <w:r w:rsidRPr="00910033" w:rsidR="004F2D13">
        <w:t>, после вступления приговора в законную силу – отменить</w:t>
      </w:r>
      <w:r w:rsidRPr="00910033">
        <w:t>.</w:t>
      </w:r>
    </w:p>
    <w:p w:rsidR="002400CF" w:rsidRPr="00910033" w:rsidP="00BC57E6">
      <w:pPr>
        <w:tabs>
          <w:tab w:val="left" w:pos="889"/>
        </w:tabs>
        <w:ind w:firstLine="709"/>
        <w:jc w:val="both"/>
      </w:pPr>
      <w:r w:rsidRPr="00910033">
        <w:t>Вещественные доказательства:</w:t>
      </w:r>
      <w:r w:rsidRPr="00910033" w:rsidR="00BC57E6">
        <w:t xml:space="preserve"> банковская карта №</w:t>
      </w:r>
      <w:r w:rsidRPr="00910033" w:rsidR="00910033">
        <w:t>***</w:t>
      </w:r>
      <w:r w:rsidRPr="00910033" w:rsidR="00BC57E6">
        <w:t xml:space="preserve">, оформленная на имя Г., изъятая в ходе выемки у гр. Шутылевой Р.В. от 25.12.2024; ответ на запрос от АО «ТБанк», исходящий №4381911341 от 08.11.2024; документы, приложенные к обращению АО «Тинькофф Банк», зарегистрированное в КУСП за №14483 от 09.08.2024 - заявление; Контактные данные на клиента по состоянию на 21 июня 2024; Условия обращения в Банк </w:t>
      </w:r>
      <w:r w:rsidRPr="00910033" w:rsidR="00BC57E6">
        <w:t>для заключения Договора кредитной карты; Справка о размере задолженности на 11 июня 2024 г.; заявление-анкета; Выписка по номеру договора 0280942560 за период с 12.02.2024 по 20.06.2024; Индивидуальные условия договора потребительского кредита; Заявка на дополнительные продукты, при просмотре которой установлен факт оформления кредитной карты и получения денежных средств от АО «ТБанк» на сумму 15000 рублей от 12.02.2024</w:t>
      </w:r>
      <w:r w:rsidRPr="00910033" w:rsidR="00DD791C">
        <w:t>, хранящиеся в материалах уголовного дела – хранить в уголовном деле</w:t>
      </w:r>
      <w:r w:rsidRPr="00910033">
        <w:rPr>
          <w:lang w:bidi="ru-RU"/>
        </w:rPr>
        <w:t>.</w:t>
      </w:r>
    </w:p>
    <w:p w:rsidR="000149B6" w:rsidRPr="00910033" w:rsidP="004F294D">
      <w:pPr>
        <w:ind w:firstLine="709"/>
        <w:jc w:val="both"/>
      </w:pPr>
      <w:r w:rsidRPr="00910033">
        <w:t>Приговор может быть обжалован в апелляционном порядке в Нефтеюганский</w:t>
      </w:r>
      <w:r w:rsidRPr="00910033">
        <w:t xml:space="preserve"> районный суд ХМАО-Югры в течение 15 </w:t>
      </w:r>
      <w:r w:rsidRPr="00910033" w:rsidR="00213812">
        <w:t>суток со дня его провозглашения</w:t>
      </w:r>
      <w:r w:rsidRPr="00910033"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2400CF" w:rsidRPr="00910033" w:rsidP="001F6323"/>
    <w:p w:rsidR="00BC57E6" w:rsidRPr="00910033" w:rsidP="001F6323"/>
    <w:p w:rsidR="00910033" w:rsidRPr="00910033" w:rsidP="00910033">
      <w:pPr>
        <w:tabs>
          <w:tab w:val="left" w:pos="6090"/>
        </w:tabs>
        <w:ind w:left="-993"/>
      </w:pPr>
      <w:r w:rsidRPr="00910033">
        <w:t xml:space="preserve">               </w:t>
      </w:r>
      <w:r w:rsidRPr="00910033" w:rsidR="00E6651A">
        <w:t xml:space="preserve">        </w:t>
      </w:r>
      <w:r w:rsidRPr="00910033">
        <w:t xml:space="preserve">         </w:t>
      </w:r>
      <w:r w:rsidRPr="00910033" w:rsidR="00122C58">
        <w:t xml:space="preserve">      </w:t>
      </w:r>
    </w:p>
    <w:p w:rsidR="00122C58" w:rsidRPr="00910033" w:rsidP="00122C58">
      <w:pPr>
        <w:ind w:left="-993"/>
      </w:pPr>
      <w:r>
        <w:t xml:space="preserve">                                    </w:t>
      </w:r>
      <w:r w:rsidRPr="00910033" w:rsidR="003C5BCD">
        <w:t>Мировой судья                                                    Е.А. Таскаева</w:t>
      </w:r>
    </w:p>
    <w:p w:rsidR="002400CF" w:rsidRPr="00910033" w:rsidP="005B0A1F"/>
    <w:p w:rsidR="005B0A1F" w:rsidRPr="00910033" w:rsidP="005B0A1F"/>
    <w:p w:rsidR="00BC57E6" w:rsidRPr="00910033" w:rsidP="005B0A1F"/>
    <w:p w:rsidR="00B56407" w:rsidRPr="00910033" w:rsidP="00B56407"/>
    <w:p w:rsidR="00B56407" w:rsidRPr="00910033" w:rsidP="00B56407"/>
    <w:p w:rsidR="00B56407" w:rsidRPr="00910033" w:rsidP="00B56407"/>
    <w:p w:rsidR="00101E5A" w:rsidRPr="00910033" w:rsidP="00B56407"/>
    <w:sectPr w:rsidSect="00122C58">
      <w:headerReference w:type="default" r:id="rId6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B1337"/>
    <w:rsid w:val="000E69A4"/>
    <w:rsid w:val="00101E5A"/>
    <w:rsid w:val="00122C58"/>
    <w:rsid w:val="0014373A"/>
    <w:rsid w:val="00172146"/>
    <w:rsid w:val="001848DF"/>
    <w:rsid w:val="001A6381"/>
    <w:rsid w:val="001C3E4C"/>
    <w:rsid w:val="001D57C0"/>
    <w:rsid w:val="001E4A64"/>
    <w:rsid w:val="001E7BB6"/>
    <w:rsid w:val="001F6323"/>
    <w:rsid w:val="00213812"/>
    <w:rsid w:val="00220AFE"/>
    <w:rsid w:val="002400CF"/>
    <w:rsid w:val="00241498"/>
    <w:rsid w:val="002519CD"/>
    <w:rsid w:val="0028290C"/>
    <w:rsid w:val="00286DD4"/>
    <w:rsid w:val="002A5C75"/>
    <w:rsid w:val="002B3476"/>
    <w:rsid w:val="00314A5E"/>
    <w:rsid w:val="00321809"/>
    <w:rsid w:val="0034036D"/>
    <w:rsid w:val="00356FE9"/>
    <w:rsid w:val="00374D04"/>
    <w:rsid w:val="00390378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F294D"/>
    <w:rsid w:val="004F2D13"/>
    <w:rsid w:val="005055B9"/>
    <w:rsid w:val="00590CA4"/>
    <w:rsid w:val="005B0A1F"/>
    <w:rsid w:val="005C23CC"/>
    <w:rsid w:val="00605045"/>
    <w:rsid w:val="0061146C"/>
    <w:rsid w:val="00641540"/>
    <w:rsid w:val="00654622"/>
    <w:rsid w:val="006623DE"/>
    <w:rsid w:val="006A5094"/>
    <w:rsid w:val="006E056A"/>
    <w:rsid w:val="006F5527"/>
    <w:rsid w:val="0072443A"/>
    <w:rsid w:val="00735883"/>
    <w:rsid w:val="00777ABE"/>
    <w:rsid w:val="007C0A87"/>
    <w:rsid w:val="007C5F33"/>
    <w:rsid w:val="007E7FB7"/>
    <w:rsid w:val="007F1C12"/>
    <w:rsid w:val="007F3927"/>
    <w:rsid w:val="007F4317"/>
    <w:rsid w:val="008161A5"/>
    <w:rsid w:val="008308A6"/>
    <w:rsid w:val="00835539"/>
    <w:rsid w:val="008447B4"/>
    <w:rsid w:val="00866C7E"/>
    <w:rsid w:val="00871F8A"/>
    <w:rsid w:val="008873EA"/>
    <w:rsid w:val="008B0E7F"/>
    <w:rsid w:val="008D2817"/>
    <w:rsid w:val="008D3CD9"/>
    <w:rsid w:val="00910033"/>
    <w:rsid w:val="0091335D"/>
    <w:rsid w:val="00922CBB"/>
    <w:rsid w:val="009679E6"/>
    <w:rsid w:val="00977DBB"/>
    <w:rsid w:val="00993190"/>
    <w:rsid w:val="009C0DBF"/>
    <w:rsid w:val="009C1889"/>
    <w:rsid w:val="009C32E9"/>
    <w:rsid w:val="009E1E26"/>
    <w:rsid w:val="00A47C49"/>
    <w:rsid w:val="00A67F0E"/>
    <w:rsid w:val="00A80F6A"/>
    <w:rsid w:val="00A86928"/>
    <w:rsid w:val="00AA25C4"/>
    <w:rsid w:val="00AB2296"/>
    <w:rsid w:val="00B276F6"/>
    <w:rsid w:val="00B56407"/>
    <w:rsid w:val="00B91D9E"/>
    <w:rsid w:val="00BB6A28"/>
    <w:rsid w:val="00BC57E6"/>
    <w:rsid w:val="00C13757"/>
    <w:rsid w:val="00C13B3F"/>
    <w:rsid w:val="00C22C93"/>
    <w:rsid w:val="00C23B1B"/>
    <w:rsid w:val="00C31180"/>
    <w:rsid w:val="00C349F2"/>
    <w:rsid w:val="00C36EAA"/>
    <w:rsid w:val="00C45DEB"/>
    <w:rsid w:val="00C46152"/>
    <w:rsid w:val="00C72CE1"/>
    <w:rsid w:val="00C9470C"/>
    <w:rsid w:val="00CD327A"/>
    <w:rsid w:val="00D039FE"/>
    <w:rsid w:val="00D234E6"/>
    <w:rsid w:val="00D367C0"/>
    <w:rsid w:val="00D6030B"/>
    <w:rsid w:val="00D72C5F"/>
    <w:rsid w:val="00D747D4"/>
    <w:rsid w:val="00D82DA7"/>
    <w:rsid w:val="00DD791C"/>
    <w:rsid w:val="00DF2DA4"/>
    <w:rsid w:val="00DF6AC0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518"/>
    <w:rsid w:val="00F30A1A"/>
    <w:rsid w:val="00F37DE7"/>
    <w:rsid w:val="00F44684"/>
    <w:rsid w:val="00F52E36"/>
    <w:rsid w:val="00F5794A"/>
    <w:rsid w:val="00F73F41"/>
    <w:rsid w:val="00FA4FC4"/>
    <w:rsid w:val="00FE31B9"/>
    <w:rsid w:val="00FF2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08C6-92F0-4230-BBD0-241526F9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